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F8D40" w14:textId="6FA450E2" w:rsidR="00E7218B" w:rsidRPr="00CF434D" w:rsidRDefault="00E7218B" w:rsidP="00CF434D">
      <w:r>
        <w:rPr>
          <w:noProof/>
        </w:rPr>
        <w:drawing>
          <wp:anchor distT="0" distB="0" distL="114300" distR="114300" simplePos="0" relativeHeight="251653632" behindDoc="1" locked="0" layoutInCell="1" allowOverlap="1" wp14:anchorId="59AE30ED" wp14:editId="6E9409A8">
            <wp:simplePos x="0" y="0"/>
            <wp:positionH relativeFrom="column">
              <wp:posOffset>-725563</wp:posOffset>
            </wp:positionH>
            <wp:positionV relativeFrom="paragraph">
              <wp:posOffset>-1614798</wp:posOffset>
            </wp:positionV>
            <wp:extent cx="7563600" cy="10692000"/>
            <wp:effectExtent l="0" t="0" r="571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6"/>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520A1776" w14:textId="5D419A4B" w:rsidR="005F3DFA" w:rsidRDefault="00A63D02" w:rsidP="00D65E3B">
      <w:pPr>
        <w:spacing w:after="0" w:line="240" w:lineRule="auto"/>
        <w:jc w:val="both"/>
        <w:rPr>
          <w:rFonts w:ascii="Calibri" w:hAnsi="Calibri" w:cs="Calibri"/>
          <w:sz w:val="20"/>
          <w:szCs w:val="20"/>
          <w:lang w:val="nl-NL"/>
        </w:rPr>
      </w:pPr>
      <w:r>
        <w:rPr>
          <w:rFonts w:ascii="Calibri" w:eastAsia="Calibri" w:hAnsi="Calibri" w:cs="Calibri"/>
          <w:noProof/>
          <w:sz w:val="20"/>
          <w:szCs w:val="20"/>
        </w:rPr>
        <w:drawing>
          <wp:anchor distT="0" distB="0" distL="114300" distR="114300" simplePos="0" relativeHeight="251690496" behindDoc="1" locked="0" layoutInCell="1" allowOverlap="1" wp14:anchorId="1F7A4EA1" wp14:editId="48C26BDA">
            <wp:simplePos x="0" y="0"/>
            <wp:positionH relativeFrom="column">
              <wp:posOffset>3529965</wp:posOffset>
            </wp:positionH>
            <wp:positionV relativeFrom="paragraph">
              <wp:posOffset>449985</wp:posOffset>
            </wp:positionV>
            <wp:extent cx="2322830" cy="2322830"/>
            <wp:effectExtent l="0" t="0" r="1270" b="127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7"/>
                    <a:stretch>
                      <a:fillRect/>
                    </a:stretch>
                  </pic:blipFill>
                  <pic:spPr>
                    <a:xfrm>
                      <a:off x="0" y="0"/>
                      <a:ext cx="2322830" cy="2322830"/>
                    </a:xfrm>
                    <a:prstGeom prst="rect">
                      <a:avLst/>
                    </a:prstGeom>
                  </pic:spPr>
                </pic:pic>
              </a:graphicData>
            </a:graphic>
            <wp14:sizeRelH relativeFrom="page">
              <wp14:pctWidth>0</wp14:pctWidth>
            </wp14:sizeRelH>
            <wp14:sizeRelV relativeFrom="page">
              <wp14:pctHeight>0</wp14:pctHeight>
            </wp14:sizeRelV>
          </wp:anchor>
        </w:drawing>
      </w:r>
      <w:r w:rsidR="006D6926">
        <w:rPr>
          <w:rFonts w:ascii="Calibri Light" w:eastAsia="Calibri Light" w:hAnsi="Calibri Light" w:cs="Calibri Light"/>
          <w:b/>
          <w:noProof/>
          <w:color w:val="99B839"/>
          <w:sz w:val="26"/>
          <w:szCs w:val="26"/>
        </w:rPr>
        <w:drawing>
          <wp:anchor distT="0" distB="0" distL="114300" distR="114300" simplePos="0" relativeHeight="251691520" behindDoc="1" locked="0" layoutInCell="1" allowOverlap="1" wp14:anchorId="00B5EA42" wp14:editId="1C06C002">
            <wp:simplePos x="0" y="0"/>
            <wp:positionH relativeFrom="column">
              <wp:posOffset>6638004</wp:posOffset>
            </wp:positionH>
            <wp:positionV relativeFrom="page">
              <wp:posOffset>2852518</wp:posOffset>
            </wp:positionV>
            <wp:extent cx="3044190" cy="3044190"/>
            <wp:effectExtent l="0" t="0" r="3810"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a:blip r:embed="rId8"/>
                    <a:stretch>
                      <a:fillRect/>
                    </a:stretch>
                  </pic:blipFill>
                  <pic:spPr>
                    <a:xfrm>
                      <a:off x="0" y="0"/>
                      <a:ext cx="3044190" cy="3044190"/>
                    </a:xfrm>
                    <a:prstGeom prst="rect">
                      <a:avLst/>
                    </a:prstGeom>
                  </pic:spPr>
                </pic:pic>
              </a:graphicData>
            </a:graphic>
            <wp14:sizeRelH relativeFrom="page">
              <wp14:pctWidth>0</wp14:pctWidth>
            </wp14:sizeRelH>
            <wp14:sizeRelV relativeFrom="page">
              <wp14:pctHeight>0</wp14:pctHeight>
            </wp14:sizeRelV>
          </wp:anchor>
        </w:drawing>
      </w:r>
      <w:r w:rsidR="006D6926" w:rsidRPr="006D6926">
        <w:rPr>
          <w:rFonts w:ascii="Calibri" w:hAnsi="Calibri" w:cs="Calibri"/>
          <w:sz w:val="20"/>
          <w:szCs w:val="20"/>
          <w:lang w:val="nl-NL"/>
        </w:rPr>
        <w:t>Wist je dat de lucht in je woning meer vervuil</w:t>
      </w:r>
      <w:r w:rsidR="006D6926">
        <w:rPr>
          <w:rFonts w:ascii="Calibri" w:hAnsi="Calibri" w:cs="Calibri"/>
          <w:sz w:val="20"/>
          <w:szCs w:val="20"/>
          <w:lang w:val="nl-NL"/>
        </w:rPr>
        <w:t xml:space="preserve">d kan zijn dan de buitenlucht? </w:t>
      </w:r>
      <w:r w:rsidR="006D6926" w:rsidRPr="006D6926">
        <w:rPr>
          <w:rFonts w:ascii="Calibri" w:hAnsi="Calibri" w:cs="Calibri"/>
          <w:sz w:val="20"/>
          <w:szCs w:val="20"/>
          <w:lang w:val="nl-NL"/>
        </w:rPr>
        <w:t xml:space="preserve">Zonder dat je het beseft, vervuil je de lucht binnen door allerlei producten te gebruiken of nieuwe materialen in huis te halen. En dat kan een slechte invloed </w:t>
      </w:r>
      <w:r w:rsidR="006D6926">
        <w:rPr>
          <w:rFonts w:ascii="Calibri" w:hAnsi="Calibri" w:cs="Calibri"/>
          <w:sz w:val="20"/>
          <w:szCs w:val="20"/>
          <w:lang w:val="nl-NL"/>
        </w:rPr>
        <w:br/>
      </w:r>
      <w:r w:rsidR="006D6926" w:rsidRPr="006D6926">
        <w:rPr>
          <w:rFonts w:ascii="Calibri" w:hAnsi="Calibri" w:cs="Calibri"/>
          <w:sz w:val="20"/>
          <w:szCs w:val="20"/>
          <w:lang w:val="nl-NL"/>
        </w:rPr>
        <w:t>hebben op je gezondheid.</w:t>
      </w:r>
    </w:p>
    <w:p w14:paraId="6F88DEA6" w14:textId="5DA35004" w:rsidR="006D6926" w:rsidRPr="005F3DFA" w:rsidRDefault="006D6926" w:rsidP="006D6926">
      <w:pPr>
        <w:jc w:val="both"/>
        <w:rPr>
          <w:rFonts w:ascii="Calibri" w:hAnsi="Calibri" w:cs="Calibri"/>
          <w:sz w:val="20"/>
          <w:szCs w:val="20"/>
          <w:lang w:val="nl-NL"/>
        </w:rPr>
      </w:pPr>
    </w:p>
    <w:p w14:paraId="6DE85CE6" w14:textId="4C64152A" w:rsidR="00E7218B" w:rsidRDefault="00E7218B" w:rsidP="00E7218B">
      <w:pPr>
        <w:spacing w:before="40" w:after="80"/>
        <w:rPr>
          <w:rFonts w:ascii="Calibri Light" w:eastAsia="Calibri Light" w:hAnsi="Calibri Light" w:cs="Calibri Light"/>
          <w:b/>
          <w:color w:val="99B839"/>
          <w:sz w:val="26"/>
          <w:szCs w:val="26"/>
        </w:rPr>
      </w:pPr>
      <w:r w:rsidRPr="00E7218B">
        <w:rPr>
          <w:rFonts w:ascii="Calibri Light" w:eastAsia="Calibri Light" w:hAnsi="Calibri Light" w:cs="Calibri Light"/>
          <w:b/>
          <w:color w:val="99B839"/>
          <w:sz w:val="26"/>
          <w:szCs w:val="26"/>
        </w:rPr>
        <w:t>HOU JE HUIS GEZOND</w:t>
      </w:r>
    </w:p>
    <w:p w14:paraId="55AA6FFA" w14:textId="276EC702" w:rsidR="006D6926" w:rsidRPr="006D6926" w:rsidRDefault="006D6926" w:rsidP="006D6926">
      <w:pPr>
        <w:rPr>
          <w:rFonts w:ascii="Calibri" w:hAnsi="Calibri" w:cs="Calibri"/>
          <w:sz w:val="20"/>
          <w:szCs w:val="20"/>
          <w:lang w:val="nl-NL"/>
        </w:rPr>
      </w:pPr>
      <w:r w:rsidRPr="006D6926">
        <w:rPr>
          <w:rFonts w:ascii="Calibri" w:hAnsi="Calibri" w:cs="Calibri"/>
          <w:sz w:val="20"/>
          <w:szCs w:val="20"/>
          <w:lang w:val="nl-NL"/>
        </w:rPr>
        <w:t>Je huis gezond houden? Start alvast met deze tips:</w:t>
      </w:r>
    </w:p>
    <w:p w14:paraId="0AC34635" w14:textId="77777777" w:rsidR="00E7218B" w:rsidRDefault="00E7218B" w:rsidP="00E7218B">
      <w:pPr>
        <w:spacing w:after="0" w:line="240" w:lineRule="auto"/>
        <w:rPr>
          <w:rFonts w:ascii="Calibri" w:eastAsia="Calibri" w:hAnsi="Calibri" w:cs="Calibri"/>
          <w:b/>
          <w:bCs/>
        </w:rPr>
        <w:sectPr w:rsidR="00E7218B" w:rsidSect="00D65E3B">
          <w:pgSz w:w="11900" w:h="16840"/>
          <w:pgMar w:top="2552" w:right="1134" w:bottom="1418" w:left="1134" w:header="709" w:footer="709" w:gutter="0"/>
          <w:cols w:space="708"/>
          <w:docGrid w:linePitch="360"/>
        </w:sectPr>
      </w:pPr>
    </w:p>
    <w:p w14:paraId="72849AC5" w14:textId="4EC550D0"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Rook nooit binnen. </w:t>
      </w:r>
    </w:p>
    <w:p w14:paraId="3CC31919" w14:textId="0FE494E2"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Kies zo vaak mogelijk voor producten zonder gevaarsymbool. </w:t>
      </w:r>
    </w:p>
    <w:p w14:paraId="6101D840" w14:textId="788CB552"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Vermijd spuitbussen, sprays en pesticiden. </w:t>
      </w:r>
    </w:p>
    <w:p w14:paraId="4316EE95" w14:textId="1E6A3319"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Stook zo weinig mogelijk met je kachel of haard. </w:t>
      </w:r>
    </w:p>
    <w:p w14:paraId="06EB90DC" w14:textId="77777777" w:rsidR="006D6926" w:rsidRPr="006D6926" w:rsidRDefault="006D6926" w:rsidP="00D65E3B">
      <w:pPr>
        <w:pStyle w:val="Lijstalinea"/>
        <w:numPr>
          <w:ilvl w:val="0"/>
          <w:numId w:val="29"/>
        </w:numPr>
        <w:spacing w:after="120" w:line="260" w:lineRule="exact"/>
        <w:rPr>
          <w:rFonts w:ascii="Calibri Light" w:eastAsia="Calibri Light" w:hAnsi="Calibri Light" w:cs="Calibri Light"/>
          <w:color w:val="365F91" w:themeColor="accent1" w:themeShade="BF"/>
          <w:sz w:val="26"/>
          <w:szCs w:val="26"/>
        </w:rPr>
      </w:pPr>
      <w:r w:rsidRPr="006D6926">
        <w:rPr>
          <w:rFonts w:ascii="Calibri" w:eastAsia="Calibri" w:hAnsi="Calibri" w:cs="Calibri"/>
          <w:bCs/>
          <w:sz w:val="20"/>
          <w:szCs w:val="20"/>
        </w:rPr>
        <w:t xml:space="preserve">Vermijd wierookstokjes en steek liever geen geurkaarsen aan. </w:t>
      </w:r>
    </w:p>
    <w:p w14:paraId="715175BD" w14:textId="1620F7BB" w:rsidR="006D6926" w:rsidRPr="006D6926" w:rsidRDefault="006D6926" w:rsidP="006D6926">
      <w:pPr>
        <w:spacing w:after="240" w:line="260" w:lineRule="exact"/>
        <w:rPr>
          <w:rFonts w:ascii="Calibri Light" w:eastAsia="Calibri Light" w:hAnsi="Calibri Light" w:cs="Calibri Light"/>
          <w:color w:val="365F91" w:themeColor="accent1" w:themeShade="BF"/>
          <w:sz w:val="26"/>
          <w:szCs w:val="26"/>
        </w:rPr>
      </w:pPr>
      <w:r w:rsidRPr="006D6926">
        <w:rPr>
          <w:rFonts w:ascii="Calibri Light" w:eastAsia="Calibri Light" w:hAnsi="Calibri Light" w:cs="Calibri Light"/>
          <w:b/>
          <w:color w:val="99B839"/>
          <w:sz w:val="26"/>
          <w:szCs w:val="26"/>
        </w:rPr>
        <w:br w:type="column"/>
      </w:r>
    </w:p>
    <w:p w14:paraId="3A6DE52F" w14:textId="5020F708" w:rsidR="00D71496" w:rsidRPr="006D6926" w:rsidRDefault="00D71496" w:rsidP="006D6926">
      <w:pPr>
        <w:spacing w:after="240" w:line="260" w:lineRule="exact"/>
        <w:rPr>
          <w:rFonts w:ascii="Calibri Light" w:eastAsia="Calibri Light" w:hAnsi="Calibri Light" w:cs="Calibri Light"/>
          <w:color w:val="365F91" w:themeColor="accent1" w:themeShade="BF"/>
          <w:sz w:val="26"/>
          <w:szCs w:val="26"/>
        </w:rPr>
      </w:pPr>
    </w:p>
    <w:p w14:paraId="3F851E3F" w14:textId="372209AB"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24FE0150" w14:textId="77DF9BDC" w:rsidR="00D71496" w:rsidRDefault="00A63D02" w:rsidP="00D71496">
      <w:pPr>
        <w:spacing w:after="0" w:line="240" w:lineRule="auto"/>
        <w:rPr>
          <w:rFonts w:ascii="Calibri Light" w:eastAsia="Calibri Light" w:hAnsi="Calibri Light" w:cs="Calibri Light"/>
          <w:color w:val="365F91" w:themeColor="accent1" w:themeShade="BF"/>
          <w:sz w:val="26"/>
          <w:szCs w:val="26"/>
        </w:rPr>
      </w:pPr>
      <w:r>
        <w:rPr>
          <w:rFonts w:ascii="Calibri" w:eastAsia="Calibri" w:hAnsi="Calibri" w:cs="Calibri"/>
          <w:noProof/>
          <w:sz w:val="20"/>
          <w:szCs w:val="20"/>
        </w:rPr>
        <w:drawing>
          <wp:anchor distT="0" distB="0" distL="114300" distR="114300" simplePos="0" relativeHeight="251693568" behindDoc="1" locked="0" layoutInCell="1" allowOverlap="1" wp14:anchorId="5880AD2B" wp14:editId="09D0D5A0">
            <wp:simplePos x="0" y="0"/>
            <wp:positionH relativeFrom="column">
              <wp:posOffset>297655</wp:posOffset>
            </wp:positionH>
            <wp:positionV relativeFrom="paragraph">
              <wp:posOffset>672109</wp:posOffset>
            </wp:positionV>
            <wp:extent cx="2322828" cy="1899139"/>
            <wp:effectExtent l="0" t="0" r="190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rotWithShape="1">
                    <a:blip r:embed="rId9"/>
                    <a:srcRect t="8747" b="9492"/>
                    <a:stretch/>
                  </pic:blipFill>
                  <pic:spPr bwMode="auto">
                    <a:xfrm>
                      <a:off x="0" y="0"/>
                      <a:ext cx="2323455" cy="1899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09843" w14:textId="77777777" w:rsidR="00D71496" w:rsidRDefault="00D71496" w:rsidP="00D71496">
      <w:pPr>
        <w:spacing w:after="0" w:line="240" w:lineRule="auto"/>
        <w:rPr>
          <w:rFonts w:ascii="Calibri Light" w:eastAsia="Calibri Light" w:hAnsi="Calibri Light" w:cs="Calibri Light"/>
          <w:color w:val="365F91" w:themeColor="accent1" w:themeShade="BF"/>
          <w:sz w:val="26"/>
          <w:szCs w:val="26"/>
        </w:rPr>
        <w:sectPr w:rsidR="00D71496" w:rsidSect="00CF434D">
          <w:type w:val="continuous"/>
          <w:pgSz w:w="11900" w:h="16840"/>
          <w:pgMar w:top="2835" w:right="1134" w:bottom="1418" w:left="1134" w:header="709" w:footer="709" w:gutter="0"/>
          <w:cols w:num="2" w:space="708"/>
          <w:docGrid w:linePitch="360"/>
        </w:sectPr>
      </w:pPr>
    </w:p>
    <w:p w14:paraId="780CAD89" w14:textId="1D11F081" w:rsidR="006D6926" w:rsidRDefault="006D6926" w:rsidP="006D6926">
      <w:pPr>
        <w:spacing w:after="120"/>
        <w:jc w:val="both"/>
        <w:rPr>
          <w:rFonts w:ascii="Calibri Light" w:eastAsia="Calibri Light" w:hAnsi="Calibri Light" w:cs="Calibri Light"/>
          <w:b/>
          <w:color w:val="99B839"/>
          <w:sz w:val="26"/>
          <w:szCs w:val="26"/>
        </w:rPr>
      </w:pPr>
      <w:r>
        <w:rPr>
          <w:rFonts w:ascii="Calibri Light" w:eastAsia="Calibri Light" w:hAnsi="Calibri Light" w:cs="Calibri Light"/>
          <w:b/>
          <w:color w:val="99B839"/>
          <w:sz w:val="26"/>
          <w:szCs w:val="26"/>
        </w:rPr>
        <w:t>K</w:t>
      </w:r>
      <w:r w:rsidRPr="006D6926">
        <w:rPr>
          <w:rFonts w:ascii="Calibri Light" w:eastAsia="Calibri Light" w:hAnsi="Calibri Light" w:cs="Calibri Light"/>
          <w:b/>
          <w:color w:val="99B839"/>
          <w:sz w:val="26"/>
          <w:szCs w:val="26"/>
        </w:rPr>
        <w:t>LUS EN (VER)BOUW GEZOND</w:t>
      </w:r>
    </w:p>
    <w:p w14:paraId="4EB12523" w14:textId="401EC8DD"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2A2FF5D8" w14:textId="18DBBB76" w:rsidR="00D71496" w:rsidRDefault="005F3DFA" w:rsidP="00D71496">
      <w:pPr>
        <w:spacing w:after="0"/>
        <w:jc w:val="both"/>
        <w:rPr>
          <w:rFonts w:ascii="Calibri" w:eastAsia="Calibri" w:hAnsi="Calibri" w:cs="Calibri"/>
          <w:sz w:val="20"/>
          <w:szCs w:val="20"/>
        </w:rPr>
      </w:pPr>
      <w:r w:rsidRPr="005F3DFA">
        <w:rPr>
          <w:rFonts w:ascii="Calibri" w:eastAsia="Calibri" w:hAnsi="Calibri" w:cs="Calibri"/>
          <w:sz w:val="20"/>
          <w:szCs w:val="20"/>
        </w:rPr>
        <w:t>Of het nu gaat om nieuwe meubels plaatsen, een verfbeurt of een opknapwerkje: sta even stil bij wat je precies in huis haalt. Veel nieuwe materialen geven de eerste maanden vluchtige chemische stoffen af. Voer die af door extra te ventileren en verluchten. Draag indien nodig beschermende kledij en een mondmasker, en volg altijd de instructies op de gebruiksaanwijzing van producten.</w:t>
      </w:r>
    </w:p>
    <w:p w14:paraId="3E9F737B" w14:textId="513DA241" w:rsidR="005F3DFA" w:rsidRDefault="00D65E3B" w:rsidP="00D71496">
      <w:pPr>
        <w:spacing w:after="0"/>
        <w:jc w:val="both"/>
        <w:rPr>
          <w:rFonts w:ascii="Calibri" w:eastAsia="Calibri" w:hAnsi="Calibri" w:cs="Calibri"/>
          <w:b/>
          <w:bCs/>
          <w:sz w:val="20"/>
          <w:szCs w:val="20"/>
        </w:rPr>
      </w:pPr>
      <w:r>
        <w:rPr>
          <w:rFonts w:ascii="Calibri" w:eastAsia="Calibri" w:hAnsi="Calibri" w:cs="Calibri"/>
          <w:noProof/>
          <w:sz w:val="20"/>
          <w:szCs w:val="20"/>
        </w:rPr>
        <w:drawing>
          <wp:anchor distT="0" distB="0" distL="114300" distR="114300" simplePos="0" relativeHeight="251695616" behindDoc="1" locked="0" layoutInCell="1" allowOverlap="1" wp14:anchorId="4951FB76" wp14:editId="413F483B">
            <wp:simplePos x="0" y="0"/>
            <wp:positionH relativeFrom="column">
              <wp:posOffset>3576955</wp:posOffset>
            </wp:positionH>
            <wp:positionV relativeFrom="paragraph">
              <wp:posOffset>214776</wp:posOffset>
            </wp:positionV>
            <wp:extent cx="2421652" cy="2421652"/>
            <wp:effectExtent l="0" t="0" r="4445" b="444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ZONDWONEN_artikel_lang_figuur6.jpg"/>
                    <pic:cNvPicPr/>
                  </pic:nvPicPr>
                  <pic:blipFill>
                    <a:blip r:embed="rId8"/>
                    <a:stretch>
                      <a:fillRect/>
                    </a:stretch>
                  </pic:blipFill>
                  <pic:spPr>
                    <a:xfrm>
                      <a:off x="0" y="0"/>
                      <a:ext cx="2421652" cy="2421652"/>
                    </a:xfrm>
                    <a:prstGeom prst="rect">
                      <a:avLst/>
                    </a:prstGeom>
                  </pic:spPr>
                </pic:pic>
              </a:graphicData>
            </a:graphic>
            <wp14:sizeRelH relativeFrom="page">
              <wp14:pctWidth>0</wp14:pctWidth>
            </wp14:sizeRelH>
            <wp14:sizeRelV relativeFrom="page">
              <wp14:pctHeight>0</wp14:pctHeight>
            </wp14:sizeRelV>
          </wp:anchor>
        </w:drawing>
      </w:r>
    </w:p>
    <w:p w14:paraId="78270AD2" w14:textId="4C9477C5" w:rsidR="00D65E3B" w:rsidRDefault="005F3DFA" w:rsidP="005F3DFA">
      <w:pPr>
        <w:spacing w:after="0"/>
        <w:jc w:val="both"/>
        <w:rPr>
          <w:rFonts w:ascii="Calibri" w:eastAsia="Calibri" w:hAnsi="Calibri" w:cs="Calibri"/>
          <w:b/>
          <w:bCs/>
          <w:sz w:val="20"/>
          <w:szCs w:val="20"/>
        </w:rPr>
      </w:pPr>
      <w:r w:rsidRPr="005F3DFA">
        <w:rPr>
          <w:rFonts w:ascii="Calibri" w:eastAsia="Calibri" w:hAnsi="Calibri" w:cs="Calibri"/>
          <w:b/>
          <w:bCs/>
          <w:sz w:val="20"/>
          <w:szCs w:val="20"/>
        </w:rPr>
        <w:t xml:space="preserve">Ga je grondig renoveren of (ver)bouwen? </w:t>
      </w:r>
    </w:p>
    <w:p w14:paraId="5EF43C78" w14:textId="69C9EC17" w:rsidR="005F3DFA" w:rsidRPr="00D65E3B" w:rsidRDefault="005F3DFA" w:rsidP="005F3DFA">
      <w:pPr>
        <w:spacing w:after="0"/>
        <w:jc w:val="both"/>
        <w:rPr>
          <w:rFonts w:ascii="Calibri" w:eastAsia="Calibri" w:hAnsi="Calibri" w:cs="Calibri"/>
          <w:b/>
          <w:bCs/>
          <w:sz w:val="20"/>
          <w:szCs w:val="20"/>
        </w:rPr>
      </w:pPr>
      <w:r w:rsidRPr="005F3DFA">
        <w:rPr>
          <w:rFonts w:ascii="Calibri" w:eastAsia="Calibri" w:hAnsi="Calibri" w:cs="Calibri"/>
          <w:sz w:val="20"/>
          <w:szCs w:val="20"/>
        </w:rPr>
        <w:t xml:space="preserve">Denk dan vooraf goed na over ventilatie en verluchting. Plaats bijvoorbeeld ramen met ventilatieroosters of kies voor een ventilatiesysteem. </w:t>
      </w:r>
      <w:r w:rsidR="00B652DF" w:rsidRPr="00B652DF">
        <w:rPr>
          <w:rFonts w:ascii="Calibri" w:eastAsia="Calibri" w:hAnsi="Calibri" w:cs="Calibri"/>
          <w:sz w:val="20"/>
          <w:szCs w:val="20"/>
        </w:rPr>
        <w:t xml:space="preserve">Verlucht extra lang. </w:t>
      </w:r>
      <w:r w:rsidR="00B652DF">
        <w:rPr>
          <w:rFonts w:ascii="Calibri" w:eastAsia="Calibri" w:hAnsi="Calibri" w:cs="Calibri"/>
          <w:sz w:val="20"/>
          <w:szCs w:val="20"/>
        </w:rPr>
        <w:br/>
      </w:r>
      <w:r w:rsidR="00B652DF" w:rsidRPr="00B652DF">
        <w:rPr>
          <w:rFonts w:ascii="Calibri" w:eastAsia="Calibri" w:hAnsi="Calibri" w:cs="Calibri"/>
          <w:sz w:val="20"/>
          <w:szCs w:val="20"/>
        </w:rPr>
        <w:t>Na een grondige renovatie 6 maanden en bij een nieuwbouwwoning 18 maanden.</w:t>
      </w:r>
      <w:r w:rsidRPr="005F3DFA">
        <w:rPr>
          <w:rFonts w:ascii="Calibri" w:eastAsia="Calibri" w:hAnsi="Calibri" w:cs="Calibri"/>
          <w:sz w:val="20"/>
          <w:szCs w:val="20"/>
        </w:rPr>
        <w:t xml:space="preserve"> Kies altijd voor materialen met een (eco)label. </w:t>
      </w:r>
    </w:p>
    <w:p w14:paraId="1885B361" w14:textId="3049F337" w:rsidR="006D6926" w:rsidRDefault="005F3DFA" w:rsidP="005F3DFA">
      <w:pPr>
        <w:spacing w:after="0"/>
        <w:jc w:val="both"/>
        <w:rPr>
          <w:rFonts w:ascii="Calibri" w:eastAsia="Calibri" w:hAnsi="Calibri" w:cs="Calibri"/>
          <w:sz w:val="20"/>
          <w:szCs w:val="20"/>
        </w:rPr>
      </w:pPr>
      <w:r w:rsidRPr="005F3DFA">
        <w:rPr>
          <w:rFonts w:ascii="Calibri" w:eastAsia="Calibri" w:hAnsi="Calibri" w:cs="Calibri"/>
          <w:sz w:val="20"/>
          <w:szCs w:val="20"/>
        </w:rPr>
        <w:t xml:space="preserve">(Ver)bouw klimaatbestendig. Isoleer voldoende en plaats eventueel zonnewering. Je aannemer en/of architect kunnen je helpen met tips over gezond (ver)bouwen. Ook op </w:t>
      </w:r>
      <w:hyperlink r:id="rId10" w:history="1">
        <w:r w:rsidRPr="00F45892">
          <w:rPr>
            <w:rStyle w:val="Hyperlink"/>
            <w:rFonts w:ascii="Calibri" w:eastAsia="Calibri" w:hAnsi="Calibri" w:cs="Calibri"/>
            <w:sz w:val="20"/>
            <w:szCs w:val="20"/>
          </w:rPr>
          <w:t>www.bouwgezond.be</w:t>
        </w:r>
      </w:hyperlink>
      <w:r w:rsidRPr="005F3DFA">
        <w:rPr>
          <w:rFonts w:ascii="Calibri" w:eastAsia="Calibri" w:hAnsi="Calibri" w:cs="Calibri"/>
          <w:sz w:val="20"/>
          <w:szCs w:val="20"/>
        </w:rPr>
        <w:t xml:space="preserve"> staat heel wat nuttige info, onder meer over de relevante wetgeving. </w:t>
      </w:r>
    </w:p>
    <w:p w14:paraId="11FEF89D" w14:textId="37FBC83D" w:rsidR="00D65E3B" w:rsidRDefault="00D65E3B" w:rsidP="005F3DFA">
      <w:pPr>
        <w:spacing w:after="0"/>
        <w:jc w:val="both"/>
        <w:rPr>
          <w:rFonts w:ascii="Calibri" w:eastAsia="Calibri" w:hAnsi="Calibri" w:cs="Calibri"/>
          <w:sz w:val="20"/>
          <w:szCs w:val="20"/>
        </w:rPr>
      </w:pPr>
    </w:p>
    <w:p w14:paraId="782CAE0E" w14:textId="77777777" w:rsidR="00AA783B" w:rsidRPr="00D71496" w:rsidRDefault="00AA783B" w:rsidP="00AA783B">
      <w:pPr>
        <w:spacing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11" w:history="1">
        <w:r w:rsidRPr="00F555D9">
          <w:rPr>
            <w:rStyle w:val="Hyperlink"/>
            <w:rFonts w:ascii="Calibri" w:eastAsia="Calibri" w:hAnsi="Calibri" w:cs="Calibri"/>
            <w:sz w:val="20"/>
            <w:szCs w:val="20"/>
          </w:rPr>
          <w:t>www.gezondbinnen</w:t>
        </w:r>
        <w:bookmarkStart w:id="0" w:name="_GoBack"/>
        <w:bookmarkEnd w:id="0"/>
        <w:r w:rsidRPr="00F555D9">
          <w:rPr>
            <w:rStyle w:val="Hyperlink"/>
            <w:rFonts w:ascii="Calibri" w:eastAsia="Calibri" w:hAnsi="Calibri" w:cs="Calibri"/>
            <w:sz w:val="20"/>
            <w:szCs w:val="20"/>
          </w:rPr>
          <w:t>.</w:t>
        </w:r>
        <w:r w:rsidRPr="00F555D9">
          <w:rPr>
            <w:rStyle w:val="Hyperlink"/>
            <w:rFonts w:ascii="Calibri" w:eastAsia="Calibri" w:hAnsi="Calibri" w:cs="Calibri"/>
            <w:sz w:val="20"/>
            <w:szCs w:val="20"/>
          </w:rPr>
          <w:t>be</w:t>
        </w:r>
      </w:hyperlink>
    </w:p>
    <w:p w14:paraId="0E3F10CB" w14:textId="042D0134" w:rsidR="009F0833" w:rsidRDefault="009F0833" w:rsidP="00D65E3B"/>
    <w:sectPr w:rsidR="009F0833" w:rsidSect="0045599F">
      <w:type w:val="continuous"/>
      <w:pgSz w:w="11900" w:h="16840"/>
      <w:pgMar w:top="2835" w:right="1134" w:bottom="1418"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BAD6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40B5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A87E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8606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01C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671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E07A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96DD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7AFC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B4A5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46957"/>
    <w:multiLevelType w:val="hybridMultilevel"/>
    <w:tmpl w:val="0A0CDBBC"/>
    <w:lvl w:ilvl="0" w:tplc="1CE49F76">
      <w:numFmt w:val="bullet"/>
      <w:lvlText w:val="•"/>
      <w:lvlJc w:val="left"/>
      <w:pPr>
        <w:ind w:left="1060" w:hanging="70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DEC7841"/>
    <w:multiLevelType w:val="hybridMultilevel"/>
    <w:tmpl w:val="354C2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EC4A43"/>
    <w:multiLevelType w:val="multilevel"/>
    <w:tmpl w:val="F6CEC3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4F561AA"/>
    <w:multiLevelType w:val="hybridMultilevel"/>
    <w:tmpl w:val="03CE5714"/>
    <w:lvl w:ilvl="0" w:tplc="08130003">
      <w:start w:val="1"/>
      <w:numFmt w:val="bullet"/>
      <w:lvlText w:val="o"/>
      <w:lvlJc w:val="left"/>
      <w:pPr>
        <w:ind w:left="720" w:hanging="360"/>
      </w:pPr>
      <w:rPr>
        <w:rFonts w:ascii="Courier New" w:hAnsi="Courier New" w:cs="Courier New" w:hint="default"/>
      </w:rPr>
    </w:lvl>
    <w:lvl w:ilvl="1" w:tplc="805EF91C">
      <w:start w:val="1"/>
      <w:numFmt w:val="bullet"/>
      <w:lvlText w:val="o"/>
      <w:lvlJc w:val="left"/>
      <w:pPr>
        <w:ind w:left="1440" w:hanging="360"/>
      </w:pPr>
      <w:rPr>
        <w:rFonts w:ascii="Courier New" w:hAnsi="Courier New" w:hint="default"/>
      </w:rPr>
    </w:lvl>
    <w:lvl w:ilvl="2" w:tplc="4CC6D946">
      <w:start w:val="1"/>
      <w:numFmt w:val="bullet"/>
      <w:lvlText w:val=""/>
      <w:lvlJc w:val="left"/>
      <w:pPr>
        <w:ind w:left="2160" w:hanging="360"/>
      </w:pPr>
      <w:rPr>
        <w:rFonts w:ascii="Wingdings" w:hAnsi="Wingdings" w:hint="default"/>
      </w:rPr>
    </w:lvl>
    <w:lvl w:ilvl="3" w:tplc="FDE85C10">
      <w:start w:val="1"/>
      <w:numFmt w:val="bullet"/>
      <w:lvlText w:val=""/>
      <w:lvlJc w:val="left"/>
      <w:pPr>
        <w:ind w:left="2880" w:hanging="360"/>
      </w:pPr>
      <w:rPr>
        <w:rFonts w:ascii="Symbol" w:hAnsi="Symbol" w:hint="default"/>
      </w:rPr>
    </w:lvl>
    <w:lvl w:ilvl="4" w:tplc="3B50EF6E">
      <w:start w:val="1"/>
      <w:numFmt w:val="bullet"/>
      <w:lvlText w:val="o"/>
      <w:lvlJc w:val="left"/>
      <w:pPr>
        <w:ind w:left="3600" w:hanging="360"/>
      </w:pPr>
      <w:rPr>
        <w:rFonts w:ascii="Courier New" w:hAnsi="Courier New" w:hint="default"/>
      </w:rPr>
    </w:lvl>
    <w:lvl w:ilvl="5" w:tplc="D5B8B64E">
      <w:start w:val="1"/>
      <w:numFmt w:val="bullet"/>
      <w:lvlText w:val=""/>
      <w:lvlJc w:val="left"/>
      <w:pPr>
        <w:ind w:left="4320" w:hanging="360"/>
      </w:pPr>
      <w:rPr>
        <w:rFonts w:ascii="Wingdings" w:hAnsi="Wingdings" w:hint="default"/>
      </w:rPr>
    </w:lvl>
    <w:lvl w:ilvl="6" w:tplc="79D07C52">
      <w:start w:val="1"/>
      <w:numFmt w:val="bullet"/>
      <w:lvlText w:val=""/>
      <w:lvlJc w:val="left"/>
      <w:pPr>
        <w:ind w:left="5040" w:hanging="360"/>
      </w:pPr>
      <w:rPr>
        <w:rFonts w:ascii="Symbol" w:hAnsi="Symbol" w:hint="default"/>
      </w:rPr>
    </w:lvl>
    <w:lvl w:ilvl="7" w:tplc="BEAE9FB2">
      <w:start w:val="1"/>
      <w:numFmt w:val="bullet"/>
      <w:lvlText w:val="o"/>
      <w:lvlJc w:val="left"/>
      <w:pPr>
        <w:ind w:left="5760" w:hanging="360"/>
      </w:pPr>
      <w:rPr>
        <w:rFonts w:ascii="Courier New" w:hAnsi="Courier New" w:hint="default"/>
      </w:rPr>
    </w:lvl>
    <w:lvl w:ilvl="8" w:tplc="FAD69162">
      <w:start w:val="1"/>
      <w:numFmt w:val="bullet"/>
      <w:lvlText w:val=""/>
      <w:lvlJc w:val="left"/>
      <w:pPr>
        <w:ind w:left="6480" w:hanging="360"/>
      </w:pPr>
      <w:rPr>
        <w:rFonts w:ascii="Wingdings" w:hAnsi="Wingdings" w:hint="default"/>
      </w:rPr>
    </w:lvl>
  </w:abstractNum>
  <w:abstractNum w:abstractNumId="25" w15:restartNumberingAfterBreak="0">
    <w:nsid w:val="35B823C5"/>
    <w:multiLevelType w:val="hybridMultilevel"/>
    <w:tmpl w:val="F6CEC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656C75"/>
    <w:multiLevelType w:val="hybridMultilevel"/>
    <w:tmpl w:val="EE48C3AA"/>
    <w:lvl w:ilvl="0" w:tplc="201E7E68">
      <w:start w:val="18"/>
      <w:numFmt w:val="bullet"/>
      <w:lvlText w:val=""/>
      <w:lvlJc w:val="left"/>
      <w:pPr>
        <w:ind w:left="720" w:hanging="360"/>
      </w:pPr>
      <w:rPr>
        <w:rFonts w:ascii="Symbol" w:eastAsia="Calibri" w:hAnsi="Symbol" w:cs="Calibri"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95373FD"/>
    <w:multiLevelType w:val="hybridMultilevel"/>
    <w:tmpl w:val="10D2BD66"/>
    <w:lvl w:ilvl="0" w:tplc="DC2C3ED4">
      <w:numFmt w:val="bullet"/>
      <w:lvlText w:val="•"/>
      <w:lvlJc w:val="left"/>
      <w:pPr>
        <w:ind w:left="284" w:hanging="284"/>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3"/>
  </w:num>
  <w:num w:numId="4">
    <w:abstractNumId w:val="28"/>
  </w:num>
  <w:num w:numId="5">
    <w:abstractNumId w:val="14"/>
  </w:num>
  <w:num w:numId="6">
    <w:abstractNumId w:val="34"/>
  </w:num>
  <w:num w:numId="7">
    <w:abstractNumId w:val="31"/>
  </w:num>
  <w:num w:numId="8">
    <w:abstractNumId w:val="19"/>
  </w:num>
  <w:num w:numId="9">
    <w:abstractNumId w:val="36"/>
  </w:num>
  <w:num w:numId="10">
    <w:abstractNumId w:val="22"/>
  </w:num>
  <w:num w:numId="11">
    <w:abstractNumId w:val="12"/>
  </w:num>
  <w:num w:numId="12">
    <w:abstractNumId w:val="29"/>
  </w:num>
  <w:num w:numId="13">
    <w:abstractNumId w:val="10"/>
  </w:num>
  <w:num w:numId="14">
    <w:abstractNumId w:val="37"/>
  </w:num>
  <w:num w:numId="15">
    <w:abstractNumId w:val="38"/>
  </w:num>
  <w:num w:numId="16">
    <w:abstractNumId w:val="17"/>
  </w:num>
  <w:num w:numId="17">
    <w:abstractNumId w:val="39"/>
  </w:num>
  <w:num w:numId="18">
    <w:abstractNumId w:val="15"/>
  </w:num>
  <w:num w:numId="19">
    <w:abstractNumId w:val="18"/>
  </w:num>
  <w:num w:numId="20">
    <w:abstractNumId w:val="11"/>
  </w:num>
  <w:num w:numId="21">
    <w:abstractNumId w:val="13"/>
  </w:num>
  <w:num w:numId="22">
    <w:abstractNumId w:val="30"/>
  </w:num>
  <w:num w:numId="23">
    <w:abstractNumId w:val="24"/>
  </w:num>
  <w:num w:numId="24">
    <w:abstractNumId w:val="25"/>
  </w:num>
  <w:num w:numId="25">
    <w:abstractNumId w:val="23"/>
  </w:num>
  <w:num w:numId="26">
    <w:abstractNumId w:val="26"/>
  </w:num>
  <w:num w:numId="27">
    <w:abstractNumId w:val="20"/>
  </w:num>
  <w:num w:numId="28">
    <w:abstractNumId w:val="16"/>
  </w:num>
  <w:num w:numId="29">
    <w:abstractNumId w:val="35"/>
  </w:num>
  <w:num w:numId="30">
    <w:abstractNumId w:val="32"/>
  </w:num>
  <w:num w:numId="31">
    <w:abstractNumId w:val="0"/>
  </w:num>
  <w:num w:numId="32">
    <w:abstractNumId w:val="1"/>
  </w:num>
  <w:num w:numId="33">
    <w:abstractNumId w:val="2"/>
  </w:num>
  <w:num w:numId="34">
    <w:abstractNumId w:val="3"/>
  </w:num>
  <w:num w:numId="35">
    <w:abstractNumId w:val="8"/>
  </w:num>
  <w:num w:numId="36">
    <w:abstractNumId w:val="4"/>
  </w:num>
  <w:num w:numId="37">
    <w:abstractNumId w:val="5"/>
  </w:num>
  <w:num w:numId="38">
    <w:abstractNumId w:val="6"/>
  </w:num>
  <w:num w:numId="39">
    <w:abstractNumId w:val="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57"/>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06956"/>
    <w:rsid w:val="000D2A83"/>
    <w:rsid w:val="000E47E2"/>
    <w:rsid w:val="00146A59"/>
    <w:rsid w:val="00152DB9"/>
    <w:rsid w:val="001B0F5C"/>
    <w:rsid w:val="00207E5B"/>
    <w:rsid w:val="002F32B9"/>
    <w:rsid w:val="0038561A"/>
    <w:rsid w:val="003936D6"/>
    <w:rsid w:val="00404DED"/>
    <w:rsid w:val="0045599F"/>
    <w:rsid w:val="00473C2C"/>
    <w:rsid w:val="00494BDA"/>
    <w:rsid w:val="004A0545"/>
    <w:rsid w:val="005763E5"/>
    <w:rsid w:val="005A60E5"/>
    <w:rsid w:val="005D44C5"/>
    <w:rsid w:val="005F3DFA"/>
    <w:rsid w:val="00623FEE"/>
    <w:rsid w:val="00677187"/>
    <w:rsid w:val="006C35CC"/>
    <w:rsid w:val="006D6926"/>
    <w:rsid w:val="006E094E"/>
    <w:rsid w:val="00725A9D"/>
    <w:rsid w:val="00730C4F"/>
    <w:rsid w:val="007D0608"/>
    <w:rsid w:val="0082653C"/>
    <w:rsid w:val="008D75FB"/>
    <w:rsid w:val="009566E9"/>
    <w:rsid w:val="009F0833"/>
    <w:rsid w:val="009F438C"/>
    <w:rsid w:val="00A1374A"/>
    <w:rsid w:val="00A434CD"/>
    <w:rsid w:val="00A63D02"/>
    <w:rsid w:val="00AA2A6E"/>
    <w:rsid w:val="00AA783B"/>
    <w:rsid w:val="00B00BED"/>
    <w:rsid w:val="00B652DF"/>
    <w:rsid w:val="00BB473B"/>
    <w:rsid w:val="00C42AFC"/>
    <w:rsid w:val="00CD130A"/>
    <w:rsid w:val="00CD3906"/>
    <w:rsid w:val="00CF434D"/>
    <w:rsid w:val="00D65E3B"/>
    <w:rsid w:val="00D71496"/>
    <w:rsid w:val="00DC0C12"/>
    <w:rsid w:val="00DF24D6"/>
    <w:rsid w:val="00E36DD4"/>
    <w:rsid w:val="00E7218B"/>
    <w:rsid w:val="00F34C99"/>
    <w:rsid w:val="00F45892"/>
    <w:rsid w:val="00FA089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AA783B"/>
    <w:rPr>
      <w:color w:val="99B839"/>
      <w:u w:val="single"/>
    </w:rPr>
  </w:style>
  <w:style w:type="character" w:styleId="GevolgdeHyperlink">
    <w:name w:val="FollowedHyperlink"/>
    <w:basedOn w:val="Standaardalinea-lettertype"/>
    <w:uiPriority w:val="99"/>
    <w:semiHidden/>
    <w:unhideWhenUsed/>
    <w:rsid w:val="00AA783B"/>
    <w:rPr>
      <w:color w:val="99B839"/>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normaltextrun">
    <w:name w:val="normaltextrun"/>
    <w:basedOn w:val="Standaardalinea-lettertype"/>
    <w:rsid w:val="000D2A83"/>
  </w:style>
  <w:style w:type="character" w:customStyle="1" w:styleId="contextualspellingandgrammarerror">
    <w:name w:val="contextualspellingandgrammarerror"/>
    <w:basedOn w:val="Standaardalinea-lettertype"/>
    <w:rsid w:val="000D2A83"/>
  </w:style>
  <w:style w:type="character" w:customStyle="1" w:styleId="eop">
    <w:name w:val="eop"/>
    <w:basedOn w:val="Standaardalinea-lettertype"/>
    <w:rsid w:val="00146A59"/>
  </w:style>
  <w:style w:type="paragraph" w:styleId="Geenafstand">
    <w:name w:val="No Spacing"/>
    <w:uiPriority w:val="1"/>
    <w:qFormat/>
    <w:rsid w:val="00E7218B"/>
    <w:rPr>
      <w:rFonts w:eastAsiaTheme="minorHAnsi"/>
      <w:sz w:val="22"/>
      <w:szCs w:val="22"/>
      <w:lang w:eastAsia="en-US"/>
    </w:rPr>
  </w:style>
  <w:style w:type="character" w:styleId="Onopgelostemelding">
    <w:name w:val="Unresolved Mention"/>
    <w:basedOn w:val="Standaardalinea-lettertype"/>
    <w:uiPriority w:val="99"/>
    <w:rsid w:val="00D65E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gezondbinnen.be/" TargetMode="External"/><Relationship Id="rId5" Type="http://schemas.openxmlformats.org/officeDocument/2006/relationships/webSettings" Target="webSettings.xml"/><Relationship Id="rId10" Type="http://schemas.openxmlformats.org/officeDocument/2006/relationships/hyperlink" Target="http://www.bouwgezond.be/"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56E4B-957B-374E-B89B-5E3184D3A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273</Words>
  <Characters>1502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Veerle Pellens</cp:lastModifiedBy>
  <cp:revision>9</cp:revision>
  <cp:lastPrinted>2017-05-11T08:23:00Z</cp:lastPrinted>
  <dcterms:created xsi:type="dcterms:W3CDTF">2018-09-26T14:27:00Z</dcterms:created>
  <dcterms:modified xsi:type="dcterms:W3CDTF">2018-09-27T20:36:00Z</dcterms:modified>
</cp:coreProperties>
</file>