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B77BB" w14:textId="294365DC" w:rsidR="002F32B9" w:rsidRDefault="00F8626D">
      <w:r>
        <w:rPr>
          <w:noProof/>
        </w:rPr>
        <mc:AlternateContent>
          <mc:Choice Requires="wps">
            <w:drawing>
              <wp:anchor distT="45720" distB="45720" distL="114300" distR="114300" simplePos="0" relativeHeight="251669504" behindDoc="0" locked="0" layoutInCell="1" allowOverlap="1" wp14:anchorId="733C5872" wp14:editId="0609E67C">
                <wp:simplePos x="0" y="0"/>
                <wp:positionH relativeFrom="margin">
                  <wp:posOffset>212090</wp:posOffset>
                </wp:positionH>
                <wp:positionV relativeFrom="paragraph">
                  <wp:posOffset>8464550</wp:posOffset>
                </wp:positionV>
                <wp:extent cx="2872740" cy="411480"/>
                <wp:effectExtent l="0" t="0" r="381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1480"/>
                        </a:xfrm>
                        <a:prstGeom prst="rect">
                          <a:avLst/>
                        </a:prstGeom>
                        <a:solidFill>
                          <a:srgbClr val="FFFFFF"/>
                        </a:solidFill>
                        <a:ln w="9525">
                          <a:noFill/>
                          <a:miter lim="800000"/>
                          <a:headEnd/>
                          <a:tailEnd/>
                        </a:ln>
                      </wps:spPr>
                      <wps:txbx>
                        <w:txbxContent>
                          <w:p w14:paraId="30FFE5E6" w14:textId="77777777" w:rsidR="00FF735D" w:rsidRPr="009133F3" w:rsidRDefault="00FF735D" w:rsidP="00FF735D">
                            <w:pPr>
                              <w:rPr>
                                <w:rFonts w:ascii="Calibri" w:eastAsiaTheme="minorEastAsia" w:hAnsi="Calibri" w:cs="Calibri-Light"/>
                                <w:i/>
                                <w:noProof/>
                                <w:color w:val="B9CB5B"/>
                                <w:sz w:val="20"/>
                                <w:lang w:eastAsia="nl-NL"/>
                              </w:rPr>
                            </w:pPr>
                            <w:r w:rsidRPr="0041649B">
                              <w:rPr>
                                <w:rFonts w:ascii="Calibri" w:eastAsia="Tahoma" w:hAnsi="Calibri" w:cs="Tahoma"/>
                                <w:bCs/>
                                <w:i/>
                                <w:color w:val="39B9BE"/>
                                <w:sz w:val="18"/>
                                <w:szCs w:val="32"/>
                              </w:rPr>
                              <w:t>Afbeeldingen in hoge resolutie zijn beschikbaar in de campagnetoolkit</w:t>
                            </w:r>
                            <w:r w:rsidRPr="009133F3">
                              <w:rPr>
                                <w:rFonts w:ascii="Calibri" w:eastAsiaTheme="minorEastAsia" w:hAnsi="Calibri" w:cs="Calibri-Light"/>
                                <w:i/>
                                <w:noProof/>
                                <w:color w:val="B9CB5B"/>
                                <w:sz w:val="20"/>
                                <w:lang w:eastAsia="nl-NL"/>
                              </w:rPr>
                              <w:t>.</w:t>
                            </w:r>
                          </w:p>
                          <w:p w14:paraId="152BFCEE" w14:textId="3F6F6EF1" w:rsidR="00FF735D" w:rsidRDefault="00FF7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C5872" id="_x0000_t202" coordsize="21600,21600" o:spt="202" path="m,l,21600r21600,l21600,xe">
                <v:stroke joinstyle="miter"/>
                <v:path gradientshapeok="t" o:connecttype="rect"/>
              </v:shapetype>
              <v:shape id="Tekstvak 2" o:spid="_x0000_s1026" type="#_x0000_t202" style="position:absolute;margin-left:16.7pt;margin-top:666.5pt;width:226.2pt;height:32.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" stroked="f">
                <v:textbox>
                  <w:txbxContent>
                    <w:p w14:paraId="30FFE5E6" w14:textId="77777777" w:rsidR="00FF735D" w:rsidRPr="009133F3" w:rsidRDefault="00FF735D" w:rsidP="00FF735D">
                      <w:pPr>
                        <w:rPr>
                          <w:rFonts w:ascii="Calibri" w:eastAsiaTheme="minorEastAsia" w:hAnsi="Calibri" w:cs="Calibri-Light"/>
                          <w:i/>
                          <w:noProof/>
                          <w:color w:val="B9CB5B"/>
                          <w:sz w:val="20"/>
                          <w:lang w:eastAsia="nl-NL"/>
                        </w:rPr>
                      </w:pPr>
                      <w:r w:rsidRPr="0041649B">
                        <w:rPr>
                          <w:rFonts w:ascii="Calibri" w:eastAsia="Tahoma" w:hAnsi="Calibri" w:cs="Tahoma"/>
                          <w:bCs/>
                          <w:i/>
                          <w:color w:val="39B9BE"/>
                          <w:sz w:val="18"/>
                          <w:szCs w:val="32"/>
                        </w:rPr>
                        <w:t>Afbeeldingen in hoge resolutie zijn beschikbaar in de campagnetoolkit</w:t>
                      </w:r>
                      <w:r w:rsidRPr="009133F3">
                        <w:rPr>
                          <w:rFonts w:ascii="Calibri" w:eastAsiaTheme="minorEastAsia" w:hAnsi="Calibri" w:cs="Calibri-Light"/>
                          <w:i/>
                          <w:noProof/>
                          <w:color w:val="B9CB5B"/>
                          <w:sz w:val="20"/>
                          <w:lang w:eastAsia="nl-NL"/>
                        </w:rPr>
                        <w:t>.</w:t>
                      </w:r>
                    </w:p>
                    <w:p w14:paraId="152BFCEE" w14:textId="3F6F6EF1" w:rsidR="00FF735D" w:rsidRDefault="00FF735D"/>
                  </w:txbxContent>
                </v:textbox>
                <w10:wrap type="square" anchorx="margin"/>
              </v:shape>
            </w:pict>
          </mc:Fallback>
        </mc:AlternateContent>
      </w:r>
      <w:r>
        <w:rPr>
          <w:noProof/>
          <w:lang w:eastAsia="nl-BE"/>
        </w:rPr>
        <mc:AlternateContent>
          <mc:Choice Requires="wps">
            <w:drawing>
              <wp:anchor distT="0" distB="0" distL="114300" distR="114300" simplePos="0" relativeHeight="251663360" behindDoc="0" locked="0" layoutInCell="1" allowOverlap="1" wp14:anchorId="430E1834" wp14:editId="682E24E6">
                <wp:simplePos x="0" y="0"/>
                <wp:positionH relativeFrom="column">
                  <wp:posOffset>-229870</wp:posOffset>
                </wp:positionH>
                <wp:positionV relativeFrom="paragraph">
                  <wp:posOffset>3648710</wp:posOffset>
                </wp:positionV>
                <wp:extent cx="3246120" cy="4739640"/>
                <wp:effectExtent l="0" t="0" r="0" b="3810"/>
                <wp:wrapSquare wrapText="bothSides"/>
                <wp:docPr id="1" name="Tekstvak 1"/>
                <wp:cNvGraphicFramePr/>
                <a:graphic xmlns:a="http://schemas.openxmlformats.org/drawingml/2006/main">
                  <a:graphicData uri="http://schemas.microsoft.com/office/word/2010/wordprocessingShape">
                    <wps:wsp>
                      <wps:cNvSpPr txBox="1"/>
                      <wps:spPr>
                        <a:xfrm>
                          <a:off x="0" y="0"/>
                          <a:ext cx="3246120" cy="4739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06FD7" w14:textId="548BBFE3" w:rsidR="00791CDD" w:rsidRP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Wist je dat een teek meestal bijt zonder dat je het merkt? Teken houden van (warme) plekken waar je niet altijd meteen aan denkt. Controleer daarom zeker je knieholtes, liezen, bilspleet, haarlijn, navel en oksels. </w:t>
                            </w:r>
                          </w:p>
                          <w:p w14:paraId="346194DF" w14:textId="77777777" w:rsidR="00791CDD" w:rsidRDefault="00791CDD" w:rsidP="00791CDD">
                            <w:pPr>
                              <w:spacing w:after="0" w:line="240" w:lineRule="auto"/>
                              <w:jc w:val="both"/>
                              <w:rPr>
                                <w:rFonts w:ascii="Calibri" w:eastAsia="Tahoma" w:hAnsi="Calibri" w:cs="Tahoma"/>
                                <w:b/>
                                <w:bCs/>
                                <w:color w:val="39B9BE"/>
                                <w:sz w:val="24"/>
                                <w:szCs w:val="24"/>
                              </w:rPr>
                            </w:pPr>
                          </w:p>
                          <w:p w14:paraId="145F7642" w14:textId="3A99ABD3" w:rsidR="00791CDD" w:rsidRPr="00090FF3"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54B64F68" w14:textId="4E5905A0"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4839A32A" w14:textId="66356C81" w:rsidR="00791CDD" w:rsidRDefault="00791CDD" w:rsidP="00791CDD">
                            <w:pPr>
                              <w:spacing w:after="0" w:line="240" w:lineRule="auto"/>
                              <w:jc w:val="both"/>
                              <w:rPr>
                                <w:rFonts w:ascii="Calibri" w:eastAsia="Tahoma" w:hAnsi="Calibri" w:cs="Tahoma"/>
                                <w:bCs/>
                                <w:sz w:val="20"/>
                                <w:szCs w:val="24"/>
                              </w:rPr>
                            </w:pPr>
                          </w:p>
                          <w:p w14:paraId="2A90806F" w14:textId="0DDDD0D0" w:rsidR="00791CDD" w:rsidRPr="00791CDD"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1A446F0" w14:textId="6B99F8A1"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C45ED6">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sidR="00C45ED6">
                              <w:rPr>
                                <w:rFonts w:ascii="Calibri" w:eastAsia="Tahoma" w:hAnsi="Calibri" w:cs="Tahoma"/>
                                <w:bCs/>
                                <w:sz w:val="20"/>
                                <w:szCs w:val="24"/>
                              </w:rPr>
                              <w:t>gewrichtspijn</w:t>
                            </w:r>
                            <w:r w:rsidRPr="00791CDD">
                              <w:rPr>
                                <w:rFonts w:ascii="Calibri" w:eastAsia="Tahoma" w:hAnsi="Calibri" w:cs="Tahoma"/>
                                <w:bCs/>
                                <w:sz w:val="20"/>
                                <w:szCs w:val="24"/>
                              </w:rPr>
                              <w:t xml:space="preserve">)? </w:t>
                            </w:r>
                            <w:r w:rsidRPr="009133F3">
                              <w:rPr>
                                <w:rFonts w:ascii="Calibri" w:eastAsiaTheme="minorEastAsia" w:hAnsi="Calibri" w:cs="Calibri-Light"/>
                                <w:b/>
                                <w:noProof/>
                                <w:color w:val="B9CB5B"/>
                                <w:lang w:eastAsia="nl-NL"/>
                              </w:rPr>
                              <w:t>Ga dan naar je huisarts en meld de tekenbeet.</w:t>
                            </w:r>
                            <w:r w:rsidRPr="00791CDD">
                              <w:rPr>
                                <w:rFonts w:ascii="Calibri" w:eastAsia="Tahoma" w:hAnsi="Calibri" w:cs="Tahoma"/>
                                <w:bCs/>
                                <w:sz w:val="20"/>
                                <w:szCs w:val="24"/>
                              </w:rPr>
                              <w:t xml:space="preserve"> De ziekte van Lyme kun je behandelen met antibiotica.</w:t>
                            </w:r>
                          </w:p>
                          <w:p w14:paraId="02F371C5" w14:textId="77777777" w:rsidR="00791CDD" w:rsidRPr="00791CDD" w:rsidRDefault="00791CDD" w:rsidP="00791CDD">
                            <w:pPr>
                              <w:spacing w:after="0" w:line="240" w:lineRule="auto"/>
                              <w:jc w:val="both"/>
                              <w:rPr>
                                <w:rFonts w:ascii="Calibri" w:eastAsia="Tahoma" w:hAnsi="Calibri" w:cs="Tahoma"/>
                                <w:bCs/>
                                <w:sz w:val="20"/>
                                <w:szCs w:val="24"/>
                              </w:rPr>
                            </w:pPr>
                          </w:p>
                          <w:p w14:paraId="4497811F" w14:textId="0932C9DE" w:rsidR="00E548DD" w:rsidRPr="009133F3" w:rsidRDefault="00E548DD" w:rsidP="00791CDD">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8"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9"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10"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xml:space="preserve">). Zo help je het onderzoek naar teken en tekenziekten vooruit. </w:t>
                            </w:r>
                          </w:p>
                          <w:p w14:paraId="30B93843" w14:textId="77777777" w:rsidR="00791CDD" w:rsidRPr="00090FF3" w:rsidRDefault="00791CDD" w:rsidP="00791CDD">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11"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een teek </w:t>
                            </w:r>
                            <w:r w:rsidRPr="00090FF3">
                              <w:rPr>
                                <w:rFonts w:ascii="Calibri" w:eastAsia="Tahoma" w:hAnsi="Calibri" w:cs="Tahoma"/>
                                <w:b/>
                                <w:bCs/>
                                <w:color w:val="39B9BE"/>
                                <w:sz w:val="24"/>
                                <w:szCs w:val="24"/>
                              </w:rPr>
                              <w:br/>
                              <w:t xml:space="preserve">te verwijderen. </w:t>
                            </w:r>
                          </w:p>
                          <w:p w14:paraId="7C7702BE" w14:textId="77777777" w:rsidR="00791CDD" w:rsidRPr="009133F3" w:rsidRDefault="00791CDD" w:rsidP="00791CDD">
                            <w:pPr>
                              <w:spacing w:after="300" w:line="240" w:lineRule="auto"/>
                              <w:jc w:val="both"/>
                              <w:rPr>
                                <w:rFonts w:ascii="Calibri" w:eastAsiaTheme="minorEastAsia" w:hAnsi="Calibri" w:cs="Calibri-Light"/>
                                <w:noProof/>
                                <w:sz w:val="20"/>
                                <w:szCs w:val="20"/>
                                <w:lang w:eastAsia="nl-NL"/>
                              </w:rPr>
                            </w:pPr>
                          </w:p>
                          <w:p w14:paraId="57026A49" w14:textId="21ECE373" w:rsidR="00E548DD" w:rsidRPr="00090FF3" w:rsidRDefault="00E548DD" w:rsidP="00DE0D6C">
                            <w:pPr>
                              <w:pStyle w:val="Ballontekst"/>
                              <w:spacing w:after="140" w:line="240" w:lineRule="auto"/>
                              <w:jc w:val="both"/>
                              <w:rPr>
                                <w:rFonts w:ascii="Calibri" w:eastAsia="Tahoma" w:hAnsi="Calibri"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1834" id="Tekstvak 1" o:spid="_x0000_s1027" type="#_x0000_t202" style="position:absolute;margin-left:-18.1pt;margin-top:287.3pt;width:255.6pt;height:3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" filled="f" stroked="f">
                <v:textbox>
                  <w:txbxContent>
                    <w:p w14:paraId="61D06FD7" w14:textId="548BBFE3" w:rsidR="00791CDD" w:rsidRP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Wist je dat een teek meestal bijt zonder dat je het merkt? Teken houden van (warme) plekken waar je niet altijd meteen aan denkt. Controleer daarom zeker je knieholtes, liezen, bilspleet, haarlijn, navel en oksels. </w:t>
                      </w:r>
                    </w:p>
                    <w:p w14:paraId="346194DF" w14:textId="77777777" w:rsidR="00791CDD" w:rsidRDefault="00791CDD" w:rsidP="00791CDD">
                      <w:pPr>
                        <w:spacing w:after="0" w:line="240" w:lineRule="auto"/>
                        <w:jc w:val="both"/>
                        <w:rPr>
                          <w:rFonts w:ascii="Calibri" w:eastAsia="Tahoma" w:hAnsi="Calibri" w:cs="Tahoma"/>
                          <w:b/>
                          <w:bCs/>
                          <w:color w:val="39B9BE"/>
                          <w:sz w:val="24"/>
                          <w:szCs w:val="24"/>
                        </w:rPr>
                      </w:pPr>
                    </w:p>
                    <w:p w14:paraId="145F7642" w14:textId="3A99ABD3" w:rsidR="00791CDD" w:rsidRPr="00090FF3"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54B64F68" w14:textId="4E5905A0"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4839A32A" w14:textId="66356C81" w:rsidR="00791CDD" w:rsidRDefault="00791CDD" w:rsidP="00791CDD">
                      <w:pPr>
                        <w:spacing w:after="0" w:line="240" w:lineRule="auto"/>
                        <w:jc w:val="both"/>
                        <w:rPr>
                          <w:rFonts w:ascii="Calibri" w:eastAsia="Tahoma" w:hAnsi="Calibri" w:cs="Tahoma"/>
                          <w:bCs/>
                          <w:sz w:val="20"/>
                          <w:szCs w:val="24"/>
                        </w:rPr>
                      </w:pPr>
                    </w:p>
                    <w:p w14:paraId="2A90806F" w14:textId="0DDDD0D0" w:rsidR="00791CDD" w:rsidRPr="00791CDD"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1A446F0" w14:textId="6B99F8A1"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C45ED6">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sidR="00C45ED6">
                        <w:rPr>
                          <w:rFonts w:ascii="Calibri" w:eastAsia="Tahoma" w:hAnsi="Calibri" w:cs="Tahoma"/>
                          <w:bCs/>
                          <w:sz w:val="20"/>
                          <w:szCs w:val="24"/>
                        </w:rPr>
                        <w:t>gewrichtspijn</w:t>
                      </w:r>
                      <w:r w:rsidRPr="00791CDD">
                        <w:rPr>
                          <w:rFonts w:ascii="Calibri" w:eastAsia="Tahoma" w:hAnsi="Calibri" w:cs="Tahoma"/>
                          <w:bCs/>
                          <w:sz w:val="20"/>
                          <w:szCs w:val="24"/>
                        </w:rPr>
                        <w:t xml:space="preserve">)? </w:t>
                      </w:r>
                      <w:r w:rsidRPr="009133F3">
                        <w:rPr>
                          <w:rFonts w:ascii="Calibri" w:eastAsiaTheme="minorEastAsia" w:hAnsi="Calibri" w:cs="Calibri-Light"/>
                          <w:b/>
                          <w:noProof/>
                          <w:color w:val="B9CB5B"/>
                          <w:lang w:eastAsia="nl-NL"/>
                        </w:rPr>
                        <w:t>Ga dan naar je huisarts en meld de tekenbeet.</w:t>
                      </w:r>
                      <w:r w:rsidRPr="00791CDD">
                        <w:rPr>
                          <w:rFonts w:ascii="Calibri" w:eastAsia="Tahoma" w:hAnsi="Calibri" w:cs="Tahoma"/>
                          <w:bCs/>
                          <w:sz w:val="20"/>
                          <w:szCs w:val="24"/>
                        </w:rPr>
                        <w:t xml:space="preserve"> De ziekte van Lyme kun je behandelen met antibiotica.</w:t>
                      </w:r>
                    </w:p>
                    <w:p w14:paraId="02F371C5" w14:textId="77777777" w:rsidR="00791CDD" w:rsidRPr="00791CDD" w:rsidRDefault="00791CDD" w:rsidP="00791CDD">
                      <w:pPr>
                        <w:spacing w:after="0" w:line="240" w:lineRule="auto"/>
                        <w:jc w:val="both"/>
                        <w:rPr>
                          <w:rFonts w:ascii="Calibri" w:eastAsia="Tahoma" w:hAnsi="Calibri" w:cs="Tahoma"/>
                          <w:bCs/>
                          <w:sz w:val="20"/>
                          <w:szCs w:val="24"/>
                        </w:rPr>
                      </w:pPr>
                    </w:p>
                    <w:p w14:paraId="4497811F" w14:textId="0932C9DE" w:rsidR="00E548DD" w:rsidRPr="009133F3" w:rsidRDefault="00E548DD" w:rsidP="00791CDD">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12"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13"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14"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xml:space="preserve">). Zo help je het onderzoek naar teken en tekenziekten vooruit. </w:t>
                      </w:r>
                    </w:p>
                    <w:p w14:paraId="30B93843" w14:textId="77777777" w:rsidR="00791CDD" w:rsidRPr="00090FF3" w:rsidRDefault="00791CDD" w:rsidP="00791CDD">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15"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een teek </w:t>
                      </w:r>
                      <w:r w:rsidRPr="00090FF3">
                        <w:rPr>
                          <w:rFonts w:ascii="Calibri" w:eastAsia="Tahoma" w:hAnsi="Calibri" w:cs="Tahoma"/>
                          <w:b/>
                          <w:bCs/>
                          <w:color w:val="39B9BE"/>
                          <w:sz w:val="24"/>
                          <w:szCs w:val="24"/>
                        </w:rPr>
                        <w:br/>
                        <w:t xml:space="preserve">te verwijderen. </w:t>
                      </w:r>
                    </w:p>
                    <w:p w14:paraId="7C7702BE" w14:textId="77777777" w:rsidR="00791CDD" w:rsidRPr="009133F3" w:rsidRDefault="00791CDD" w:rsidP="00791CDD">
                      <w:pPr>
                        <w:spacing w:after="300" w:line="240" w:lineRule="auto"/>
                        <w:jc w:val="both"/>
                        <w:rPr>
                          <w:rFonts w:ascii="Calibri" w:eastAsiaTheme="minorEastAsia" w:hAnsi="Calibri" w:cs="Calibri-Light"/>
                          <w:noProof/>
                          <w:sz w:val="20"/>
                          <w:szCs w:val="20"/>
                          <w:lang w:eastAsia="nl-NL"/>
                        </w:rPr>
                      </w:pPr>
                    </w:p>
                    <w:p w14:paraId="57026A49" w14:textId="21ECE373" w:rsidR="00E548DD" w:rsidRPr="00090FF3" w:rsidRDefault="00E548DD" w:rsidP="00DE0D6C">
                      <w:pPr>
                        <w:pStyle w:val="Ballontekst"/>
                        <w:spacing w:after="140" w:line="240" w:lineRule="auto"/>
                        <w:jc w:val="both"/>
                        <w:rPr>
                          <w:rFonts w:ascii="Calibri" w:eastAsia="Tahoma" w:hAnsi="Calibri" w:cs="Tahoma"/>
                          <w:sz w:val="20"/>
                          <w:szCs w:val="20"/>
                        </w:rPr>
                      </w:pPr>
                    </w:p>
                  </w:txbxContent>
                </v:textbox>
                <w10:wrap type="square"/>
              </v:shape>
            </w:pict>
          </mc:Fallback>
        </mc:AlternateContent>
      </w:r>
      <w:r w:rsidR="00791CDD">
        <w:rPr>
          <w:noProof/>
          <w:lang w:eastAsia="nl-BE"/>
        </w:rPr>
        <w:drawing>
          <wp:anchor distT="0" distB="0" distL="114300" distR="114300" simplePos="0" relativeHeight="251682816" behindDoc="1" locked="0" layoutInCell="1" allowOverlap="1" wp14:anchorId="61F0D64F" wp14:editId="501DF875">
            <wp:simplePos x="0" y="0"/>
            <wp:positionH relativeFrom="column">
              <wp:posOffset>3009900</wp:posOffset>
            </wp:positionH>
            <wp:positionV relativeFrom="paragraph">
              <wp:posOffset>-3175</wp:posOffset>
            </wp:positionV>
            <wp:extent cx="2484120" cy="539496"/>
            <wp:effectExtent l="0" t="0" r="508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ken_artikel_afb_word2.jpg"/>
                    <pic:cNvPicPr/>
                  </pic:nvPicPr>
                  <pic:blipFill>
                    <a:blip r:embed="rId16">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14:sizeRelH relativeFrom="page">
              <wp14:pctWidth>0</wp14:pctWidth>
            </wp14:sizeRelH>
            <wp14:sizeRelV relativeFrom="page">
              <wp14:pctHeight>0</wp14:pctHeight>
            </wp14:sizeRelV>
          </wp:anchor>
        </w:drawing>
      </w:r>
      <w:r w:rsidR="00791CDD">
        <w:rPr>
          <w:noProof/>
          <w:lang w:eastAsia="nl-BE"/>
        </w:rPr>
        <mc:AlternateContent>
          <mc:Choice Requires="wps">
            <w:drawing>
              <wp:anchor distT="0" distB="0" distL="114300" distR="114300" simplePos="0" relativeHeight="251646976" behindDoc="0" locked="0" layoutInCell="1" allowOverlap="1" wp14:anchorId="7A9A16C7" wp14:editId="38EF7450">
                <wp:simplePos x="0" y="0"/>
                <wp:positionH relativeFrom="column">
                  <wp:posOffset>2970530</wp:posOffset>
                </wp:positionH>
                <wp:positionV relativeFrom="paragraph">
                  <wp:posOffset>791210</wp:posOffset>
                </wp:positionV>
                <wp:extent cx="3246120" cy="280416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246120" cy="2804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FD89E" w14:textId="264CB33C" w:rsidR="00791CDD" w:rsidRPr="009133F3" w:rsidRDefault="00791CDD" w:rsidP="00791CDD">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Had jij al eens een tekenbeet? </w:t>
                            </w:r>
                            <w:r w:rsidR="00C45ED6" w:rsidRPr="00867ED2">
                              <w:rPr>
                                <w:rFonts w:ascii="Calibri" w:eastAsiaTheme="minorEastAsia" w:hAnsi="Calibri" w:cs="Calibri-Light"/>
                                <w:noProof/>
                                <w:color w:val="000000"/>
                                <w:sz w:val="20"/>
                                <w:szCs w:val="20"/>
                                <w:lang w:eastAsia="nl-NL"/>
                              </w:rPr>
                              <w:t xml:space="preserve">? </w:t>
                            </w:r>
                            <w:r w:rsidR="00C45ED6" w:rsidRPr="00867ED2">
                              <w:rPr>
                                <w:rFonts w:ascii="Calibri" w:eastAsiaTheme="minorEastAsia" w:hAnsi="Calibri" w:cs="Calibri-Light"/>
                                <w:noProof/>
                                <w:color w:val="000000"/>
                                <w:sz w:val="20"/>
                                <w:szCs w:val="20"/>
                                <w:lang w:val="nl-NL" w:eastAsia="nl-NL"/>
                              </w:rPr>
                              <w:t>Door klimaatopwarming zal de contactkans met teken kunnen veranderen.</w:t>
                            </w:r>
                            <w:r w:rsidR="00C45ED6"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26EE5BDF" w14:textId="0B12E1EC" w:rsidR="00E548DD" w:rsidRDefault="00791CDD" w:rsidP="00791CDD">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17"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18"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00E548DD" w:rsidRPr="00791CDD">
                              <w:rPr>
                                <w:rFonts w:ascii="Calibri" w:eastAsiaTheme="minorEastAsia" w:hAnsi="Calibri" w:cs="Calibri-Light"/>
                                <w:noProof/>
                                <w:sz w:val="20"/>
                                <w:szCs w:val="20"/>
                                <w:lang w:val="en-GB" w:eastAsia="nl-NL"/>
                              </w:rPr>
                              <w:t>Controleer jezelf en anderen de dag zelf nog.</w:t>
                            </w:r>
                          </w:p>
                          <w:p w14:paraId="1BB7F918" w14:textId="77777777" w:rsidR="00791CDD" w:rsidRPr="00791CDD" w:rsidRDefault="00791CDD" w:rsidP="00791CDD">
                            <w:pPr>
                              <w:rPr>
                                <w:rFonts w:ascii="Calibri" w:eastAsiaTheme="minorEastAsia" w:hAnsi="Calibri" w:cs="Calibri-Light"/>
                                <w:noProof/>
                                <w:sz w:val="20"/>
                                <w:szCs w:val="20"/>
                                <w:lang w:val="en-GB" w:eastAsia="nl-NL"/>
                              </w:rPr>
                            </w:pPr>
                          </w:p>
                          <w:p w14:paraId="214738CE" w14:textId="6CAA8180" w:rsidR="00E548DD" w:rsidRPr="007B769E" w:rsidRDefault="00E548DD" w:rsidP="00791CDD">
                            <w:pPr>
                              <w:rPr>
                                <w:rFonts w:eastAsiaTheme="minorEastAsia" w:cs="Calibri-Light"/>
                                <w:noProof/>
                                <w:sz w:val="20"/>
                                <w:szCs w:val="20"/>
                                <w:lang w:val="en-GB" w:eastAsia="nl-NL"/>
                              </w:rPr>
                            </w:pPr>
                          </w:p>
                          <w:p w14:paraId="65E8AF1C" w14:textId="787C3383" w:rsidR="00E548DD" w:rsidRPr="007B769E" w:rsidRDefault="00E548DD" w:rsidP="006365A0">
                            <w:pPr>
                              <w:spacing w:after="240" w:line="240" w:lineRule="auto"/>
                              <w:jc w:val="both"/>
                              <w:rPr>
                                <w:rFonts w:ascii="Calibri" w:eastAsia="Tahoma" w:hAnsi="Calibri" w:cs="Tahoma"/>
                                <w:b/>
                                <w:bCs/>
                                <w:color w:val="39B9B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16C7" id="Tekstvak 6" o:spid="_x0000_s1028" type="#_x0000_t202" style="position:absolute;margin-left:233.9pt;margin-top:62.3pt;width:255.6pt;height:2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" filled="f" stroked="f">
                <v:textbox>
                  <w:txbxContent>
                    <w:p w14:paraId="36BFD89E" w14:textId="264CB33C" w:rsidR="00791CDD" w:rsidRPr="009133F3" w:rsidRDefault="00791CDD" w:rsidP="00791CDD">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Had jij al eens een tekenbeet? </w:t>
                      </w:r>
                      <w:r w:rsidR="00C45ED6" w:rsidRPr="00867ED2">
                        <w:rPr>
                          <w:rFonts w:ascii="Calibri" w:eastAsiaTheme="minorEastAsia" w:hAnsi="Calibri" w:cs="Calibri-Light"/>
                          <w:noProof/>
                          <w:color w:val="000000"/>
                          <w:sz w:val="20"/>
                          <w:szCs w:val="20"/>
                          <w:lang w:eastAsia="nl-NL"/>
                        </w:rPr>
                        <w:t xml:space="preserve">? </w:t>
                      </w:r>
                      <w:r w:rsidR="00C45ED6" w:rsidRPr="00867ED2">
                        <w:rPr>
                          <w:rFonts w:ascii="Calibri" w:eastAsiaTheme="minorEastAsia" w:hAnsi="Calibri" w:cs="Calibri-Light"/>
                          <w:noProof/>
                          <w:color w:val="000000"/>
                          <w:sz w:val="20"/>
                          <w:szCs w:val="20"/>
                          <w:lang w:val="nl-NL" w:eastAsia="nl-NL"/>
                        </w:rPr>
                        <w:t>Door klimaatopwarming zal de contactkans met teken kunnen veranderen.</w:t>
                      </w:r>
                      <w:r w:rsidR="00C45ED6"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26EE5BDF" w14:textId="0B12E1EC" w:rsidR="00E548DD" w:rsidRDefault="00791CDD" w:rsidP="00791CDD">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19"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20"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00E548DD" w:rsidRPr="00791CDD">
                        <w:rPr>
                          <w:rFonts w:ascii="Calibri" w:eastAsiaTheme="minorEastAsia" w:hAnsi="Calibri" w:cs="Calibri-Light"/>
                          <w:noProof/>
                          <w:sz w:val="20"/>
                          <w:szCs w:val="20"/>
                          <w:lang w:val="en-GB" w:eastAsia="nl-NL"/>
                        </w:rPr>
                        <w:t>Controleer jezelf en anderen de dag zelf nog.</w:t>
                      </w:r>
                    </w:p>
                    <w:p w14:paraId="1BB7F918" w14:textId="77777777" w:rsidR="00791CDD" w:rsidRPr="00791CDD" w:rsidRDefault="00791CDD" w:rsidP="00791CDD">
                      <w:pPr>
                        <w:rPr>
                          <w:rFonts w:ascii="Calibri" w:eastAsiaTheme="minorEastAsia" w:hAnsi="Calibri" w:cs="Calibri-Light"/>
                          <w:noProof/>
                          <w:sz w:val="20"/>
                          <w:szCs w:val="20"/>
                          <w:lang w:val="en-GB" w:eastAsia="nl-NL"/>
                        </w:rPr>
                      </w:pPr>
                    </w:p>
                    <w:p w14:paraId="214738CE" w14:textId="6CAA8180" w:rsidR="00E548DD" w:rsidRPr="007B769E" w:rsidRDefault="00E548DD" w:rsidP="00791CDD">
                      <w:pPr>
                        <w:rPr>
                          <w:rFonts w:eastAsiaTheme="minorEastAsia" w:cs="Calibri-Light"/>
                          <w:noProof/>
                          <w:sz w:val="20"/>
                          <w:szCs w:val="20"/>
                          <w:lang w:val="en-GB" w:eastAsia="nl-NL"/>
                        </w:rPr>
                      </w:pPr>
                    </w:p>
                    <w:p w14:paraId="65E8AF1C" w14:textId="787C3383" w:rsidR="00E548DD" w:rsidRPr="007B769E" w:rsidRDefault="00E548DD" w:rsidP="006365A0">
                      <w:pPr>
                        <w:spacing w:after="240" w:line="240" w:lineRule="auto"/>
                        <w:jc w:val="both"/>
                        <w:rPr>
                          <w:rFonts w:ascii="Calibri" w:eastAsia="Tahoma" w:hAnsi="Calibri" w:cs="Tahoma"/>
                          <w:b/>
                          <w:bCs/>
                          <w:color w:val="39B9BE"/>
                          <w:sz w:val="32"/>
                          <w:szCs w:val="32"/>
                        </w:rPr>
                      </w:pPr>
                    </w:p>
                  </w:txbxContent>
                </v:textbox>
                <w10:wrap type="square"/>
              </v:shape>
            </w:pict>
          </mc:Fallback>
        </mc:AlternateContent>
      </w:r>
      <w:r w:rsidR="00412E5C">
        <w:rPr>
          <w:noProof/>
          <w:lang w:eastAsia="nl-BE"/>
        </w:rPr>
        <w:drawing>
          <wp:anchor distT="0" distB="0" distL="114300" distR="114300" simplePos="0" relativeHeight="251688960" behindDoc="1" locked="0" layoutInCell="1" allowOverlap="1" wp14:anchorId="5669E58D" wp14:editId="35C6A648">
            <wp:simplePos x="0" y="0"/>
            <wp:positionH relativeFrom="column">
              <wp:posOffset>3153410</wp:posOffset>
            </wp:positionH>
            <wp:positionV relativeFrom="paragraph">
              <wp:posOffset>3686810</wp:posOffset>
            </wp:positionV>
            <wp:extent cx="2969895" cy="4993005"/>
            <wp:effectExtent l="0" t="0" r="1905" b="1079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_artikel_afb_word11.jpg"/>
                    <pic:cNvPicPr/>
                  </pic:nvPicPr>
                  <pic:blipFill>
                    <a:blip r:embed="rId21">
                      <a:extLst>
                        <a:ext uri="{28A0092B-C50C-407E-A947-70E740481C1C}">
                          <a14:useLocalDpi xmlns:a14="http://schemas.microsoft.com/office/drawing/2010/main" val="0"/>
                        </a:ext>
                      </a:extLst>
                    </a:blip>
                    <a:stretch>
                      <a:fillRect/>
                    </a:stretch>
                  </pic:blipFill>
                  <pic:spPr>
                    <a:xfrm>
                      <a:off x="0" y="0"/>
                      <a:ext cx="2969895" cy="4993005"/>
                    </a:xfrm>
                    <a:prstGeom prst="rect">
                      <a:avLst/>
                    </a:prstGeom>
                  </pic:spPr>
                </pic:pic>
              </a:graphicData>
            </a:graphic>
            <wp14:sizeRelH relativeFrom="page">
              <wp14:pctWidth>0</wp14:pctWidth>
            </wp14:sizeRelH>
            <wp14:sizeRelV relativeFrom="page">
              <wp14:pctHeight>0</wp14:pctHeight>
            </wp14:sizeRelV>
          </wp:anchor>
        </w:drawing>
      </w:r>
      <w:r w:rsidR="00715838">
        <w:rPr>
          <w:noProof/>
          <w:lang w:eastAsia="nl-BE"/>
        </w:rPr>
        <w:drawing>
          <wp:anchor distT="0" distB="0" distL="114300" distR="114300" simplePos="0" relativeHeight="251630592" behindDoc="1" locked="0" layoutInCell="1" allowOverlap="1" wp14:anchorId="15FD0412" wp14:editId="1E770B4B">
            <wp:simplePos x="0" y="0"/>
            <wp:positionH relativeFrom="page">
              <wp:align>left</wp:align>
            </wp:positionH>
            <wp:positionV relativeFrom="paragraph">
              <wp:posOffset>-897255</wp:posOffset>
            </wp:positionV>
            <wp:extent cx="7633970" cy="10798373"/>
            <wp:effectExtent l="0" t="0" r="508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22">
                      <a:extLst>
                        <a:ext uri="{28A0092B-C50C-407E-A947-70E740481C1C}">
                          <a14:useLocalDpi xmlns:a14="http://schemas.microsoft.com/office/drawing/2010/main" val="0"/>
                        </a:ext>
                      </a:extLst>
                    </a:blip>
                    <a:stretch>
                      <a:fillRect/>
                    </a:stretch>
                  </pic:blipFill>
                  <pic:spPr>
                    <a:xfrm>
                      <a:off x="0" y="0"/>
                      <a:ext cx="7633970" cy="10798373"/>
                    </a:xfrm>
                    <a:prstGeom prst="rect">
                      <a:avLst/>
                    </a:prstGeom>
                  </pic:spPr>
                </pic:pic>
              </a:graphicData>
            </a:graphic>
            <wp14:sizeRelH relativeFrom="page">
              <wp14:pctWidth>0</wp14:pctWidth>
            </wp14:sizeRelH>
            <wp14:sizeRelV relativeFrom="page">
              <wp14:pctHeight>0</wp14:pctHeight>
            </wp14:sizeRelV>
          </wp:anchor>
        </w:drawing>
      </w:r>
      <w:r w:rsidR="00715838">
        <w:rPr>
          <w:noProof/>
          <w:lang w:eastAsia="nl-BE"/>
        </w:rPr>
        <w:drawing>
          <wp:anchor distT="0" distB="0" distL="114300" distR="114300" simplePos="0" relativeHeight="251668480" behindDoc="1" locked="0" layoutInCell="1" allowOverlap="1" wp14:anchorId="75B96672" wp14:editId="66BD72D8">
            <wp:simplePos x="0" y="0"/>
            <wp:positionH relativeFrom="column">
              <wp:posOffset>-164465</wp:posOffset>
            </wp:positionH>
            <wp:positionV relativeFrom="paragraph">
              <wp:posOffset>697865</wp:posOffset>
            </wp:positionV>
            <wp:extent cx="3456432" cy="28803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en_artikel_afb_word5.jpg"/>
                    <pic:cNvPicPr/>
                  </pic:nvPicPr>
                  <pic:blipFill>
                    <a:blip r:embed="rId23">
                      <a:extLst>
                        <a:ext uri="{28A0092B-C50C-407E-A947-70E740481C1C}">
                          <a14:useLocalDpi xmlns:a14="http://schemas.microsoft.com/office/drawing/2010/main" val="0"/>
                        </a:ext>
                      </a:extLst>
                    </a:blip>
                    <a:stretch>
                      <a:fillRect/>
                    </a:stretch>
                  </pic:blipFill>
                  <pic:spPr>
                    <a:xfrm>
                      <a:off x="0" y="0"/>
                      <a:ext cx="3456432" cy="2880360"/>
                    </a:xfrm>
                    <a:prstGeom prst="rect">
                      <a:avLst/>
                    </a:prstGeom>
                  </pic:spPr>
                </pic:pic>
              </a:graphicData>
            </a:graphic>
            <wp14:sizeRelH relativeFrom="page">
              <wp14:pctWidth>0</wp14:pctWidth>
            </wp14:sizeRelH>
            <wp14:sizeRelV relativeFrom="page">
              <wp14:pctHeight>0</wp14:pctHeight>
            </wp14:sizeRelV>
          </wp:anchor>
        </w:drawing>
      </w:r>
    </w:p>
    <w:sectPr w:rsidR="002F32B9" w:rsidSect="006E094E">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56A87" w14:textId="77777777" w:rsidR="009C3A5F" w:rsidRDefault="009C3A5F" w:rsidP="00716C8A">
      <w:pPr>
        <w:spacing w:after="0" w:line="240" w:lineRule="auto"/>
      </w:pPr>
      <w:r>
        <w:separator/>
      </w:r>
    </w:p>
  </w:endnote>
  <w:endnote w:type="continuationSeparator" w:id="0">
    <w:p w14:paraId="76787D7E" w14:textId="77777777" w:rsidR="009C3A5F" w:rsidRDefault="009C3A5F" w:rsidP="00716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6F4A2" w14:textId="77777777" w:rsidR="009C3A5F" w:rsidRDefault="009C3A5F" w:rsidP="00716C8A">
      <w:pPr>
        <w:spacing w:after="0" w:line="240" w:lineRule="auto"/>
      </w:pPr>
      <w:r>
        <w:separator/>
      </w:r>
    </w:p>
  </w:footnote>
  <w:footnote w:type="continuationSeparator" w:id="0">
    <w:p w14:paraId="76C89539" w14:textId="77777777" w:rsidR="009C3A5F" w:rsidRDefault="009C3A5F" w:rsidP="00716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onsecutiveHyphenLimit w:val="2"/>
  <w:hyphenationZone w:val="284"/>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94E"/>
    <w:rsid w:val="00090FF3"/>
    <w:rsid w:val="001872F6"/>
    <w:rsid w:val="001B3857"/>
    <w:rsid w:val="001B4893"/>
    <w:rsid w:val="002A7ACE"/>
    <w:rsid w:val="002F32B9"/>
    <w:rsid w:val="003936D6"/>
    <w:rsid w:val="00412E5C"/>
    <w:rsid w:val="00473C2C"/>
    <w:rsid w:val="00623FEE"/>
    <w:rsid w:val="006365A0"/>
    <w:rsid w:val="00677187"/>
    <w:rsid w:val="006E094E"/>
    <w:rsid w:val="00715838"/>
    <w:rsid w:val="00716C8A"/>
    <w:rsid w:val="00791CDD"/>
    <w:rsid w:val="007B769E"/>
    <w:rsid w:val="0086182E"/>
    <w:rsid w:val="008F14C3"/>
    <w:rsid w:val="009133F3"/>
    <w:rsid w:val="009566E9"/>
    <w:rsid w:val="009C3A5F"/>
    <w:rsid w:val="00A1374A"/>
    <w:rsid w:val="00BB473B"/>
    <w:rsid w:val="00C45ED6"/>
    <w:rsid w:val="00DE0D6C"/>
    <w:rsid w:val="00DF24D6"/>
    <w:rsid w:val="00E36DD4"/>
    <w:rsid w:val="00E4717F"/>
    <w:rsid w:val="00E548DD"/>
    <w:rsid w:val="00F34C99"/>
    <w:rsid w:val="00F8626D"/>
    <w:rsid w:val="00FD23CB"/>
    <w:rsid w:val="00FF735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paragraph" w:customStyle="1" w:styleId="NoParagraphStyle">
    <w:name w:val="[No Paragraph Style]"/>
    <w:rsid w:val="00E4717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normaltextrun">
    <w:name w:val="normaltextrun"/>
    <w:basedOn w:val="Standaardalinea-lettertype"/>
    <w:rsid w:val="006365A0"/>
  </w:style>
  <w:style w:type="character" w:customStyle="1" w:styleId="eop">
    <w:name w:val="eop"/>
    <w:basedOn w:val="Standaardalinea-lettertype"/>
    <w:rsid w:val="006365A0"/>
  </w:style>
  <w:style w:type="paragraph" w:styleId="Koptekst">
    <w:name w:val="header"/>
    <w:basedOn w:val="Standaard"/>
    <w:link w:val="KoptekstChar"/>
    <w:uiPriority w:val="99"/>
    <w:unhideWhenUsed/>
    <w:rsid w:val="00716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C8A"/>
    <w:rPr>
      <w:rFonts w:eastAsiaTheme="minorHAnsi"/>
      <w:sz w:val="22"/>
      <w:szCs w:val="22"/>
      <w:lang w:val="nl-BE" w:eastAsia="en-US"/>
    </w:rPr>
  </w:style>
  <w:style w:type="paragraph" w:styleId="Voettekst">
    <w:name w:val="footer"/>
    <w:basedOn w:val="Standaard"/>
    <w:link w:val="VoettekstChar"/>
    <w:uiPriority w:val="99"/>
    <w:unhideWhenUsed/>
    <w:rsid w:val="00716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C8A"/>
    <w:rPr>
      <w:rFonts w:eastAsiaTheme="minorHAnsi"/>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656098">
      <w:bodyDiv w:val="1"/>
      <w:marLeft w:val="0"/>
      <w:marRight w:val="0"/>
      <w:marTop w:val="0"/>
      <w:marBottom w:val="0"/>
      <w:divBdr>
        <w:top w:val="none" w:sz="0" w:space="0" w:color="auto"/>
        <w:left w:val="none" w:sz="0" w:space="0" w:color="auto"/>
        <w:bottom w:val="none" w:sz="0" w:space="0" w:color="auto"/>
        <w:right w:val="none" w:sz="0" w:space="0" w:color="auto"/>
      </w:divBdr>
    </w:div>
    <w:div w:id="1183981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snet.wiv-isp.be/" TargetMode="External"/><Relationship Id="rId13"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18" Type="http://schemas.openxmlformats.org/officeDocument/2006/relationships/hyperlink" Target="http://www.facebook.be/tekenbeten"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ticksnet.wiv-isp.be/" TargetMode="External"/><Relationship Id="rId17" Type="http://schemas.openxmlformats.org/officeDocument/2006/relationships/hyperlink" Target="http://www.tekenbeten.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www.facebook.be/tekenbe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kenbeten.b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kenbeten.be/" TargetMode="External"/><Relationship Id="rId23" Type="http://schemas.openxmlformats.org/officeDocument/2006/relationships/image" Target="media/image4.jpg"/><Relationship Id="rId10" Type="http://schemas.openxmlformats.org/officeDocument/2006/relationships/hyperlink" Target="https://itunes.apple.com/be/app/tekennet/id1097084706?mt=8" TargetMode="External"/><Relationship Id="rId19" Type="http://schemas.openxmlformats.org/officeDocument/2006/relationships/hyperlink" Target="http://www.tekenbeten.be" TargetMode="External"/><Relationship Id="rId4" Type="http://schemas.openxmlformats.org/officeDocument/2006/relationships/settings" Target="settings.xml"/><Relationship Id="rId9"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14" Type="http://schemas.openxmlformats.org/officeDocument/2006/relationships/hyperlink" Target="https://itunes.apple.com/be/app/tekennet/id1097084706?mt=8" TargetMode="External"/><Relationship Id="rId22"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3C15B-D48B-45DF-A81B-6E0BFCAB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evy bens</cp:lastModifiedBy>
  <cp:revision>2</cp:revision>
  <cp:lastPrinted>2017-05-11T08:23:00Z</cp:lastPrinted>
  <dcterms:created xsi:type="dcterms:W3CDTF">2020-08-17T10:54:00Z</dcterms:created>
  <dcterms:modified xsi:type="dcterms:W3CDTF">2020-08-17T10:54:00Z</dcterms:modified>
</cp:coreProperties>
</file>